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1F2E9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3E789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201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201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01D" w:rsidRPr="00383532" w:rsidRDefault="0058201D" w:rsidP="0058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Процесс </w:t>
      </w:r>
      <w:r w:rsidRPr="00F63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производства навесного оборудования</w:t>
      </w:r>
      <w:r w:rsidRPr="0038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оптимизируют в красноярской компании благодаря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региональной программе по повышению производительности труда</w:t>
      </w:r>
    </w:p>
    <w:p w:rsidR="0058201D" w:rsidRPr="00124C40" w:rsidRDefault="0058201D" w:rsidP="005820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01D" w:rsidRDefault="0058201D" w:rsidP="0058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Красноярская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Борус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стала новым участником </w:t>
      </w:r>
      <w:r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региональной программы по повышению производительности труда на малых предприятиях с выручкой от 200 до 400 млн рублей в год. За последние два года количество участников программы увеличилось на 15 предприятий.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региональный проект разработан с целью обеспечения возможности участия предприятий,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чья выручка менее 400 млн рублей, что является порогом входа в национальный проект «Производительность труда», </w:t>
      </w:r>
      <w:r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направлен на наращивание годовой выручки для последующего вхождения в национальный проект.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текущем</w:t>
      </w:r>
      <w:r w:rsidRPr="00850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только 10 предприятий края смогут принять участие в реализации регионального проекта.</w:t>
      </w:r>
    </w:p>
    <w:p w:rsidR="0058201D" w:rsidRDefault="0058201D" w:rsidP="0058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проекта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оптимизируют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навесного оборудования.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В ближайшее время рабочая группа и эксперт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Регионального центра компетенций Красноярского края (структурное подразделение центра «Мой бизнес»)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</w:t>
      </w:r>
    </w:p>
    <w:p w:rsidR="0058201D" w:rsidRPr="0058201D" w:rsidRDefault="0058201D" w:rsidP="005820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данную программу мы вступили осознанно и с большим желанием, есть понимание, что нужно улучшать, оптимизировать, уверен, что наша команда отнесется к этой работе с большой серьезностью», </w:t>
      </w:r>
      <w:r w:rsidRPr="005820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–</w:t>
      </w:r>
      <w:r w:rsidRPr="00582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2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отметил исполнительный директор ООО «Борус» Виктор Иванов.</w:t>
      </w:r>
    </w:p>
    <w:p w:rsidR="0058201D" w:rsidRDefault="0058201D" w:rsidP="0058201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Максимальный эффект по повышению производительности труда на предприятии планируется достичь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год. Из них совместная с экспертами работа на пилотном потоке пройд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 течение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</w:t>
      </w:r>
      <w:r w:rsidR="0045060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месяцев, оставшиеся 9 месяцев 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будет самостоятельно внедрять бережливые технологии на все производственные линии.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результат, плановый рост производительности труда на предприятии составит не менее 5% в год.</w:t>
      </w:r>
    </w:p>
    <w:p w:rsidR="0058201D" w:rsidRPr="00ED6542" w:rsidRDefault="0058201D" w:rsidP="0058201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Pr="00BA41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Каждый старт проекта – вызов как для нас, так и для команды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проекта</w:t>
      </w:r>
      <w:r w:rsidRPr="00BA41B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Эксперты РЦК работают непосредственно с вашими сотрудниками, на вашем предприятии, ради общей бизнес-цели. За последние два года участники программы показали отличные результаты и дали положительную обратную связь – поэтому программа региональной поддержки продолжает действовать. Включенность и отдача команды предприятия даёт впечатляющие результаты. Желаю вам динамичной работы и отличных результатов», </w:t>
      </w:r>
      <w:r w:rsidRPr="005820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Pr="005820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говорит заместитель руководителя Регионального центра компетенций в сфере производительности труда Виталий Проскурин.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58201D" w:rsidRPr="00DF358F" w:rsidRDefault="0058201D" w:rsidP="0058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Напомним, что 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 в рамках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региональной программы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предприниматели могут на портале </w:t>
      </w:r>
      <w:r w:rsidRPr="00B3138E">
        <w:rPr>
          <w:rFonts w:ascii="Times New Roman" w:hAnsi="Times New Roman" w:cs="Times New Roman"/>
          <w:sz w:val="24"/>
          <w:szCs w:val="24"/>
          <w:shd w:val="clear" w:color="auto" w:fill="FFFFFF"/>
        </w:rPr>
        <w:t>rck.mb24.ru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. Получить все необходимые консультации можно в центре «Мой бизнес» по телефону 8-800-234-0-124.</w:t>
      </w:r>
    </w:p>
    <w:p w:rsidR="0058201D" w:rsidRDefault="0058201D" w:rsidP="005820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1D" w:rsidRDefault="0058201D" w:rsidP="005820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</w:t>
      </w:r>
    </w:p>
    <w:p w:rsidR="0058201D" w:rsidRDefault="0058201D" w:rsidP="005820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01D" w:rsidRDefault="0058201D" w:rsidP="00582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Красноярский м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ашиностроительный завод «Борус»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специализируется на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спецтехники и навесного оборудования для дорожно-строительной и горнодобывающей техники.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частью финансово-промышленной группы «Карьерные машины», работающей с 2003 года.</w:t>
      </w:r>
    </w:p>
    <w:p w:rsidR="0058201D" w:rsidRPr="00CF605D" w:rsidRDefault="0058201D" w:rsidP="00582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Завод производит навесное оборудование для спецтехники </w:t>
      </w:r>
      <w:r w:rsidR="0045060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ковши</w:t>
      </w:r>
      <w:r w:rsidR="00450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1EDC">
        <w:rPr>
          <w:rFonts w:ascii="Times New Roman" w:hAnsi="Times New Roman" w:cs="Times New Roman"/>
          <w:sz w:val="24"/>
          <w:szCs w:val="24"/>
          <w:shd w:val="clear" w:color="auto" w:fill="FFFFFF"/>
        </w:rPr>
        <w:t>и квик-каплеры для экскаваторов, фронтальных погрузчиков, экскаваторов-погрузчиков. Освоено изготовление гидравлических и механических отвалов, лесозахватов, грейферных захватов для перегружателей, кирковщиков для грейдеров и бульдозеров. Кроме того, в продуктовую линейку завода входят ножи для землеройной техники, а также</w:t>
      </w:r>
      <w:r w:rsidRPr="00096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различные запасные части и некоторые расходные материалы для спецтехники.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0F" w:rsidRDefault="009E460F" w:rsidP="00800905">
      <w:pPr>
        <w:spacing w:after="0" w:line="240" w:lineRule="auto"/>
      </w:pPr>
      <w:r>
        <w:separator/>
      </w:r>
    </w:p>
  </w:endnote>
  <w:endnote w:type="continuationSeparator" w:id="0">
    <w:p w:rsidR="009E460F" w:rsidRDefault="009E460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0F" w:rsidRDefault="009E460F" w:rsidP="00800905">
      <w:pPr>
        <w:spacing w:after="0" w:line="240" w:lineRule="auto"/>
      </w:pPr>
      <w:r>
        <w:separator/>
      </w:r>
    </w:p>
  </w:footnote>
  <w:footnote w:type="continuationSeparator" w:id="0">
    <w:p w:rsidR="009E460F" w:rsidRDefault="009E460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0B5FFE"/>
    <w:rsid w:val="00124C40"/>
    <w:rsid w:val="001664FC"/>
    <w:rsid w:val="001B66AD"/>
    <w:rsid w:val="001C259D"/>
    <w:rsid w:val="001F2E93"/>
    <w:rsid w:val="002F6ABC"/>
    <w:rsid w:val="003542F0"/>
    <w:rsid w:val="00377EA3"/>
    <w:rsid w:val="003A2BE6"/>
    <w:rsid w:val="003E5564"/>
    <w:rsid w:val="003E789B"/>
    <w:rsid w:val="00436EA8"/>
    <w:rsid w:val="00450603"/>
    <w:rsid w:val="004739E5"/>
    <w:rsid w:val="004B5873"/>
    <w:rsid w:val="004E0352"/>
    <w:rsid w:val="0050097C"/>
    <w:rsid w:val="00534AB5"/>
    <w:rsid w:val="0058201D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9E460F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E35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2024-03-22T03:20:00Z</dcterms:created>
  <dcterms:modified xsi:type="dcterms:W3CDTF">2024-03-25T02:14:00Z</dcterms:modified>
</cp:coreProperties>
</file>